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center"/>
        <w:textAlignment w:val="center"/>
        <w:rPr>
          <w:rFonts w:ascii="B Davat" w:eastAsia="Calibri" w:hAnsi="Times New Roman" w:cs="B Nazanin"/>
          <w:b/>
          <w:bCs/>
          <w:color w:val="000000"/>
          <w:spacing w:val="-2"/>
          <w:sz w:val="40"/>
          <w:szCs w:val="40"/>
          <w:rtl/>
          <w:lang w:bidi="ar-YE"/>
        </w:rPr>
      </w:pPr>
      <w:r w:rsidRPr="001B5B8C">
        <w:rPr>
          <w:rFonts w:ascii="B Davat" w:eastAsia="Calibri" w:hAnsi="Times New Roman" w:cs="B Nazanin" w:hint="cs"/>
          <w:b/>
          <w:bCs/>
          <w:color w:val="000000"/>
          <w:spacing w:val="-2"/>
          <w:sz w:val="40"/>
          <w:szCs w:val="40"/>
          <w:rtl/>
          <w:lang w:bidi="ar-YE"/>
        </w:rPr>
        <w:t xml:space="preserve">نقش نوشيدنيها در سلامت 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وَجَعَلْنَا مِنَ الْمَاء كُلَّ شَيْءٍ حَيٍّ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«و هر چيز زنده‏اى را از آب پديد آورديم»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70 درصد كره زمين را آب فرا گرفته است، حيات هيچ موجود زنده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اي بدون آب ميسر نيست. 70 درصد وزن بدن همه انسان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را آب تشكيل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دهد. نوشيدني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سهم عمده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اي از نياز روزانه بدن را تشكيل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دهند.كاهش مصرف آب و نهايتا كاهش آب دريافتي باعث بروز اختلالاتي در بدن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گردد. مصرف روزانه آب براي عملكرد صحيح بدن. مانند دفع مواد زائد از بدن، تنظيم دما و پيشگيري از يبوست لازم است.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24"/>
          <w:szCs w:val="24"/>
          <w:rtl/>
          <w:lang w:bidi="ar-YE"/>
        </w:rPr>
      </w:pP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b/>
          <w:bCs/>
          <w:color w:val="ED1C24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ED1C24"/>
          <w:sz w:val="32"/>
          <w:szCs w:val="32"/>
          <w:rtl/>
          <w:lang w:bidi="ar-YE"/>
        </w:rPr>
        <w:t>انواع نوشيدني</w:t>
      </w:r>
      <w:r w:rsidRPr="001B5B8C">
        <w:rPr>
          <w:rFonts w:ascii="Times New Roman" w:eastAsia="Calibri" w:hAnsi="Times New Roman" w:cs="Times New Roman" w:hint="cs"/>
          <w:b/>
          <w:bCs/>
          <w:color w:val="ED1C24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ED1C24"/>
          <w:sz w:val="32"/>
          <w:szCs w:val="32"/>
          <w:rtl/>
          <w:lang w:bidi="ar-YE"/>
        </w:rPr>
        <w:t>ها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firstLine="170"/>
        <w:jc w:val="both"/>
        <w:textAlignment w:val="center"/>
        <w:rPr>
          <w:rFonts w:ascii="B Traffic" w:eastAsia="Calibri" w:hAnsi="Times New Roman" w:cs="B Nazanin"/>
          <w:color w:val="00A550"/>
          <w:sz w:val="32"/>
          <w:szCs w:val="32"/>
          <w:rtl/>
          <w:lang w:bidi="ar-YE"/>
        </w:rPr>
      </w:pPr>
      <w:r w:rsidRPr="001B5B8C">
        <w:rPr>
          <w:rFonts w:ascii="B Traffic" w:eastAsia="Calibri" w:hAnsi="Times New Roman" w:cs="B Nazanin" w:hint="cs"/>
          <w:color w:val="00A550"/>
          <w:sz w:val="32"/>
          <w:szCs w:val="32"/>
          <w:rtl/>
          <w:lang w:bidi="ar-YE"/>
        </w:rPr>
        <w:t>1. آب</w:t>
      </w:r>
      <w:r w:rsidRPr="001B5B8C">
        <w:rPr>
          <w:rFonts w:ascii="Times New Roman" w:eastAsia="Calibri" w:hAnsi="Times New Roman" w:cs="Times New Roman" w:hint="cs"/>
          <w:color w:val="00A550"/>
          <w:sz w:val="32"/>
          <w:szCs w:val="32"/>
          <w:rtl/>
          <w:lang w:bidi="ar-YE"/>
        </w:rPr>
        <w:t> </w:t>
      </w:r>
      <w:r w:rsidRPr="001B5B8C">
        <w:rPr>
          <w:rFonts w:ascii="B Traffic" w:eastAsia="Calibri" w:hAnsi="Times New Roman" w:cs="B Nazanin" w:hint="cs"/>
          <w:color w:val="00A550"/>
          <w:sz w:val="32"/>
          <w:szCs w:val="32"/>
          <w:rtl/>
          <w:lang w:bidi="ar-YE"/>
        </w:rPr>
        <w:t>هاي قابل شرب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الف. آب لوله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كشي تصفيه شده: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 بهترين و سالم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ترين نوشيدني است كه پايه تمام نوشيدني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از آن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ب. آب معدني: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 آبي است زلال و شفاف كه محتوي املاح معدني خاص، عناصر كمياب و ديگر تركيبات مشخص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 و بايد از منابع طبيعي مانند چشمه و نقاط حفاري شده از سفره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آب زيرزميني بدست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آيد وكليه اقدامات احتياطي براي جلوگيري از هر گونه آلودگي يا تاثيرات خارجي روي كيفيت آن بايد انجام گيرد. مصرف  آب معدنی براي نوزادان و كودكان کمتر از 7 سال و همچنین برای تهیه شیرخشک مناسب نمی باشد. 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firstLine="170"/>
        <w:jc w:val="both"/>
        <w:textAlignment w:val="center"/>
        <w:rPr>
          <w:rFonts w:ascii="B Traffic" w:eastAsia="Calibri" w:hAnsi="Times New Roman" w:cs="B Nazanin"/>
          <w:b/>
          <w:bCs/>
          <w:color w:val="00A550"/>
          <w:spacing w:val="-2"/>
          <w:sz w:val="32"/>
          <w:szCs w:val="32"/>
          <w:rtl/>
        </w:rPr>
      </w:pP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2. شير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تركيب شير در انواع مختلف پستانداران متفاوت است و مطابق با نيازهاي تغذيه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اي نوزاد دام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 عمده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ترين منبع توليد شير در دنيا شير گاو است. تعادل و تنوع مواد مغذي در شير باعث شده كه با مصرف يك ليوان از آن در روز بتوان بخش عمده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اي از مواد ضروري مورد نياز بدن را تامين كرد. 87 درصد شير را آب 5/3 تا 4 درصد پروتئين 5/3 درصد لاكتوز يا قند شير 7/4 درصد املاح و 8/0 درصد باقي مانده را ويتامين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تشكيل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دهد. پروتئين موجود در شير منبع مهمي در تامين پروتئن روزانه به حساب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آيد به طوري كه نيم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ليتر شير 25-20 درصد از كل پروتئين مورد نياز روزانه افراد بالغ را تامين می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کند و حاوي مقادير قابل توجهي از تمام اسيد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آمينه ضروري بدن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باشد.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lastRenderedPageBreak/>
        <w:t>مصرف 3-2 واحد شير و يا فراورده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آن حدود 100درصد از كل نياز روزانه بالغين به كلسيم را برآورده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كند. دريافت كافي كلسيم در برنامه غذايي روزانه براي پيشگيري از پوكي استخوان ضروري است. 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Traffic" w:eastAsia="Calibri" w:hAnsi="Times New Roman" w:cs="B Nazanin"/>
          <w:b/>
          <w:bCs/>
          <w:color w:val="00A550"/>
          <w:spacing w:val="-2"/>
          <w:sz w:val="32"/>
          <w:szCs w:val="32"/>
          <w:rtl/>
        </w:rPr>
      </w:pP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Traffic" w:eastAsia="Calibri" w:hAnsi="Times New Roman" w:cs="B Nazanin"/>
          <w:b/>
          <w:bCs/>
          <w:color w:val="00A550"/>
          <w:spacing w:val="-2"/>
          <w:sz w:val="32"/>
          <w:szCs w:val="32"/>
          <w:rtl/>
        </w:rPr>
      </w:pP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انواع شير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الف. شيرهاي كم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 xml:space="preserve">چرب، معمولي و پرچرب: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درصد چربي موجود در شير بسته به نياز تغذيه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اي افراد خاص متفاوت است افراد بايد با توجه به نيازهاي تغذيه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اي خود يكي از انواع شير را انتخاب نمايند. امروزه شير با نسبت درصدهاي متفاوت چربي موجود در بازار موجود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 مقدار چربي شير استاندارد يا شير معمولي درايران 5/2 درصد است. شير كم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چرب حدود 1 درصد و شير پرچرب يا شير كامل حدود 3/3 درصد چربي دارد. چربي شير حاوي ويتامين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محلول در چربي مثل ويتامين آ، كلسترول و اسيدهاي چرب اشباع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 ويتامين موجود در شير براي رشد كودكان بسيار حائز اهميت است. طبق آخرين توصيه سازمان جهاني بهداشت 30-25 درصد از كل انرژي دريافتي روزانه افراد بالغ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تواند از روغن و چربي تامين شود كه اين مقدار شامل چربي شير و لبنيات نيز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مصرف شير كم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چرب خصوصا براي افراد مبتلا به بيماري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قلبي و عروقي، ديابت و افراد چاق به جاي شير معمولي توصيه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شود. به خاطر داشته باشيد يك ليوان شير (240ميلي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ليتر) در صورت پرچرب بودن 150 كيلوكالري، در صورت داشتن چربي معمولي 120 كيلو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كالري و در صورت كم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چرب بودن 102 كيلوكالري توليد خواهد كرد.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 xml:space="preserve">ب)شير كم لاكتوز: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به طور طبيعي حساسيت به قند شير (لاكتوز) در برخي از  بزرگسالان وجود دارد. اين حساسيت در اثر عدم ترشح آنزيم لاكتاز در روده انسان به وجود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آيد. عدم تحمل لاكتوز يا حساسيت به قند شير در اثر عدم هضم لاكتوز و باقيماندن آن در دستگاه گوارش و سپس تخمير توسط باكتري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روده بزرگ موجب توليد گاز و اسيد در لوله گوارش و بروز عوارض گوارشي مانند دل درد و تهوع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شود. اگر فردي دچار اين عارضه است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تواند از ساير فرآورده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شيري مثل ماست استفاده كند همچنين اگر شير قبل از مصرف گرم شود و يا هر روز به مقدار كم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مصرف شود و به تدريج به مقدار آن اضافه شود، دستگاه گوارش آنزيم لاكتاز را توليد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كند و تحمل نسبت به شير ايجاد خواهد شد. امروزه با تغيير در فرمولاسيون شير توليد شير كم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لاكتوز و يا حتي بدون لاكتوز ميسر شده است. خوشبختانه اين فرآورده در كشور ما نيز توليد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شود. شير كم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لاكتوز به راحتي قابل هضم است و براي تمام افراد جامعه مناسب است. در اين فرآورده قند لاكتوز به قندهاي ساده تبدل شده است و به همين دليل داراي طعم شيرين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5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4"/>
          <w:sz w:val="32"/>
          <w:szCs w:val="32"/>
          <w:rtl/>
          <w:lang w:bidi="ar-YE"/>
        </w:rPr>
        <w:lastRenderedPageBreak/>
        <w:t xml:space="preserve">ج. شير غني شده: 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غني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سازي شير عبارت است از افزودن يك يا چند ريزمغذي به شير كه با هدف مغذي كردن آن و مصرف توسط گروه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خاص كه در معرض كمبود ریزمغذي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قرار دارد، انجام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شود. غني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سازي شير با ويتامين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آ،د،ب و يا املاحي مانند كلسيم و فسفر انجام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شود. در هر كشوري بسته به نوع كمبودهايي كه در مردم وجود دارد، نوع و مقدار ويتامين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و يا املاح اضافه شده به شير تعيين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شود. در كشور ما غني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سازي شير با ويتامين د انجام شده است. با مصرف يك ليوان شير غني شده با ويتامين د 25-30 درصد نياز افراد به اين ويتامين برآورده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شود.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د. شير طعم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 xml:space="preserve">دار: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به منظور ايجاد تنوع و تطابق با ذائقه مصرف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كنندگان مختلف شيرهاي طعم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دار تهيه شده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اند. شير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كاكائو و شيرهاي با طعم ميوه از انواع اين فرآورده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باشند،كه با اضافه كردن افزودني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هاي مجاز نظير پودر كاكائو، شكر، كنسانتره يا آب ميوه دارای کالری بیشتری است. 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 xml:space="preserve">ه. شيرهاي پاستوريزه: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پاستوريزاسيون از نظر صنعتي يعني حرارت دادن شير در دماي 71-74 درجه سانتيگراد به مدت 40 ثانيه و يا 85 درجه سانتيگراد به مدت 15-20 ثانيه، اين دما براي از بين بردن ميكروب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بيماري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زا و كاهش بار ميكروبي شير مناسب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 شير توليد شده با اين روش بايد در شرايط حمل زنجيره سرد منتقل و توزيع شود و مدت ماندگاري آن در يخچال 3-4 روز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 xml:space="preserve">و. شيرهاي استريليزه: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استريليزاسيون از نظر صنعتي يعني حرارت دادن شير در دماي 110-120 درجه سانتيگراد به مدت 10-30 دقيقه ويا در دماي 135-150 درجه سانتيگراد به مدت چند ثانيه، اين دما براي از بين بردن كليه ميكروب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بيماري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زا و غيربيماري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زا مناسب است شيري كه تحت اين شرايط تهيه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 مدت ماندگاري حدود 4 تا 6 ماه بدون نياز به حفظ زنجيره سرد دارد ولي به محض باز شدن پاكت شير بايد دريخچال نگهداري شده و طي مدت 3 تا 4 روز مصرف شود.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firstLine="170"/>
        <w:jc w:val="both"/>
        <w:textAlignment w:val="center"/>
        <w:rPr>
          <w:rFonts w:ascii="B Traffic" w:eastAsia="Calibri" w:hAnsi="Times New Roman" w:cs="B Nazanin"/>
          <w:b/>
          <w:bCs/>
          <w:color w:val="00A550"/>
          <w:spacing w:val="-2"/>
          <w:sz w:val="32"/>
          <w:szCs w:val="32"/>
          <w:rtl/>
        </w:rPr>
      </w:pP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2. نوشابه</w:t>
      </w:r>
      <w:r w:rsidRPr="001B5B8C">
        <w:rPr>
          <w:rFonts w:ascii="Times New Roman" w:eastAsia="Calibri" w:hAnsi="Times New Roman" w:cs="Times New Roman" w:hint="cs"/>
          <w:b/>
          <w:bCs/>
          <w:color w:val="00A550"/>
          <w:spacing w:val="-2"/>
          <w:sz w:val="32"/>
          <w:szCs w:val="32"/>
          <w:rtl/>
        </w:rPr>
        <w:t> </w:t>
      </w: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هاي گازدار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5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تهيه نوشابه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گازدار تركيبي از آب، مواد رنگي و طعم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دهنده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و گازكربنيك يا دي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اكسيد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كربن خوراكي است مصرف مستمر آن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به دليل وجود مواد رنگي و گاز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كربنيك سبب بروز اختلالاتي مانند پوكي استخوان، كهير، عوارض تنفسي،گوارشي و رفتاري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شود. از طرفي قند موجود در اين نوشابه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موجب افزايش وزن، چاقي و عوارض ناشي از آن مانند ديابت، بيماري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قلب و عروق و... پوسيدگي دندان به ويژه در كودكان و نوجوانان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شود. لذا از مصرف مداوم اين نوشيدني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بايد خودداري گردد. سود سرشار از تهيه اين نوشيدني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باعث تولد انواع اين نوشابه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 xml:space="preserve">ها شده به 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lastRenderedPageBreak/>
        <w:t>طوري كه تبليغات غيرواقعي و ظاهر فريب باعث جلب مشتري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بسيار خصوصا كودكان و نوجوانان شده است، مصرف بي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رويه اين نوشيدني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خطرها و آسيب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جدي را به دنبال خواهد داشت.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firstLine="170"/>
        <w:jc w:val="both"/>
        <w:textAlignment w:val="center"/>
        <w:rPr>
          <w:rFonts w:ascii="B Traffic" w:eastAsia="Calibri" w:hAnsi="Times New Roman" w:cs="B Nazanin"/>
          <w:b/>
          <w:bCs/>
          <w:color w:val="00A550"/>
          <w:spacing w:val="-2"/>
          <w:sz w:val="32"/>
          <w:szCs w:val="32"/>
          <w:rtl/>
        </w:rPr>
      </w:pP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 xml:space="preserve">3. آب ميوه 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firstLine="170"/>
        <w:jc w:val="both"/>
        <w:textAlignment w:val="center"/>
        <w:rPr>
          <w:rFonts w:ascii="B Traffic" w:eastAsia="Calibri" w:hAnsi="Times New Roman" w:cs="B Nazanin"/>
          <w:b/>
          <w:bCs/>
          <w:color w:val="00A550"/>
          <w:spacing w:val="-2"/>
          <w:sz w:val="32"/>
          <w:szCs w:val="32"/>
          <w:rtl/>
        </w:rPr>
      </w:pP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انواع آب ميوه</w:t>
      </w:r>
      <w:r w:rsidRPr="001B5B8C">
        <w:rPr>
          <w:rFonts w:ascii="Times New Roman" w:eastAsia="Calibri" w:hAnsi="Times New Roman" w:cs="Times New Roman" w:hint="cs"/>
          <w:b/>
          <w:bCs/>
          <w:color w:val="00A550"/>
          <w:spacing w:val="-2"/>
          <w:sz w:val="32"/>
          <w:szCs w:val="32"/>
          <w:rtl/>
        </w:rPr>
        <w:t> </w:t>
      </w: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ها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5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4"/>
          <w:sz w:val="32"/>
          <w:szCs w:val="32"/>
          <w:rtl/>
          <w:lang w:bidi="ar-YE"/>
        </w:rPr>
        <w:t>الف. آب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4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4"/>
          <w:sz w:val="32"/>
          <w:szCs w:val="32"/>
          <w:rtl/>
          <w:lang w:bidi="ar-YE"/>
        </w:rPr>
        <w:t>ميوه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4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4"/>
          <w:sz w:val="32"/>
          <w:szCs w:val="32"/>
          <w:rtl/>
          <w:lang w:bidi="ar-YE"/>
        </w:rPr>
        <w:t>هاي تازه و طبيعي: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 xml:space="preserve"> اين نوع از آب ميوه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از جمله نوشيدني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سالم و مغذي هستند كه سرشار از ويتامين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ها، موادمعدني و رنگدانه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گياهي هستند كه تامين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كننده بخشي از نياز بدن به اين مواد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باشد نوشيدن آب ميوه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غني از ويتامين ث مانند آب مركبات به جذب آهن كمك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كند و نوشيدن آب ميوه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هايي كه داراي رنگدانه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ارغواني تا قرمز هستند به دليل داشتن آنتي اكسيدان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خطر ابتلا به بيماري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قلبي عروقي و سرطان را كا هش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دهد.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توصيه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 اين آب ميوه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به صورت تازه و بهداشتي در منزل تهيه شود و بلافاصله پس از تهيه شدن جهت حفظ ارزش غذايي آن را مصرف نمايند. مصرف آب ميوه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طبيعي بازاري به دليل احتمال وجود آلودگي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ثانويه و يا استفاده از يخ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غيربهداشتي و يا ميوه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كپك زده توصيه نمي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5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ب. آب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ميوه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هاي صنعتي: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 انواع آبميوه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صنعتي در بسته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بندي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مختلف امروزه در تمام دنيا در دسترس همه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 كه عمدتا مخلوطي از شربت غليظ شده يا عصاره ميوه همراه با آب، شكر، اسانس و ممكن است در بعضي از انواع آب ميوه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ها مقداري پالپ ميوه (گوشت ميوه) وجود داشته باشد. 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اين نوع آب ميوه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از جهت سهولت دسترسي و مصرف آسان مورد توجه مصرف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كنندگان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باشد. ولي مصرف روزانه آن به دليل داشتن شكر زياد و ساير افزودني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به هيچ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وجه جانشين مناسبي براي آب ميوه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طبيعي نمي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باشد و توصيه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شود از مصرف زياد آن خودداري گردد. آب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میوه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های صنعتی که فاقد شکر هستند برای مصرف مناسب ترند.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firstLine="170"/>
        <w:jc w:val="both"/>
        <w:textAlignment w:val="center"/>
        <w:rPr>
          <w:rFonts w:ascii="B Traffic" w:eastAsia="Calibri" w:hAnsi="Times New Roman" w:cs="B Nazanin"/>
          <w:b/>
          <w:bCs/>
          <w:color w:val="00A550"/>
          <w:spacing w:val="-2"/>
          <w:sz w:val="32"/>
          <w:szCs w:val="32"/>
          <w:rtl/>
        </w:rPr>
      </w:pP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 xml:space="preserve">4. انواع دوغ 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 xml:space="preserve">الف. دوغ ساده و بدون گاز: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نوعي نوشيدني است كه پايه لبني دارد و بيشترين مصرف و تنوع را در كشور ما دارد. دوغ به دليل دارا بودن كلسيم و انواع ويتامين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تواند از بروز كمبود اين ريزمغذي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پيشگيري نمايد. مصرف يك ليوان دوغ يك چهارم نياز روزانه بدن به كلسيم را تامين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كند.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lastRenderedPageBreak/>
        <w:t>ب. دوغ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هاي گازدار و با اسانس: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 دوغ گازدار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lang w:bidi="ar-YE"/>
        </w:rPr>
        <w:t>co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vertAlign w:val="subscript"/>
          <w:rtl/>
          <w:lang w:bidi="ar-YE"/>
        </w:rPr>
        <w:t>2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 اگرچه ممكن است طعم بهتري داشته باشد اما اين گاز ارزش غذايي آن را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كاهد و پس از مصرف، آزاد شدن گاز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lang w:bidi="ar-YE"/>
        </w:rPr>
        <w:t>co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vertAlign w:val="subscript"/>
          <w:rtl/>
          <w:lang w:bidi="ar-YE"/>
        </w:rPr>
        <w:t>2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 در معده سبب ناراحتي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گوارشي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شود. دوغ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با اسانس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نعنا، آويشن و... برای تشویق به مصرف دوغ مناسب هستند.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 xml:space="preserve">ج. دوغ كفير: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دوغي است كه حاصل تخمير باكتري به نام پروبيوتيك در شير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 پروبيوتيك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باكتري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زنده و مفيدي هستند كه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توانند در پيشگيري و درمان بسياري از بيماري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مفيد باشند دوغ كفير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تواند. جانشين مناسبي براي كساني باشد كه روزانه از شير استفاده نمي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كنند. نكته قابل توجه براي تمامي دوغ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اين است كه رنگ دوغ بايدسفيد، سفيد شيري و از نظر طعم و بو مطبوع و فاقد هرگونه طعم و بوي خارجي باشد. توصيه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 در صورت تمايل به مصرف دوغ نوع كفير و يا دوغ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ساده و كم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نمك و بدون گاز را انتخاب نماييد.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firstLine="170"/>
        <w:jc w:val="both"/>
        <w:textAlignment w:val="center"/>
        <w:rPr>
          <w:rFonts w:ascii="B Traffic" w:eastAsia="Calibri" w:hAnsi="Times New Roman" w:cs="B Nazanin"/>
          <w:b/>
          <w:bCs/>
          <w:color w:val="00A550"/>
          <w:spacing w:val="-2"/>
          <w:sz w:val="32"/>
          <w:szCs w:val="32"/>
          <w:rtl/>
        </w:rPr>
      </w:pP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5. انواع چاي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يكي از پرمصرف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ترين نوشيدني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در دنيا و خصوصاً در كشورهاي آسيايي مانند ايران چاي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 روزانه بيش از يك ميليارد فنجان چاي در دنيا مصرف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شود. وجود كافئين، فلوئور و به خصوص آنتي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اكسيدان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و تانن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از بروز برخي سرطان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پيشگيري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كند. نكته حائز اهميت اين است كه مصرف بيش از 3 فنجان چاي به دليل دريافت كافئين زياد، قند و يا شكري كه همراه با چاي مصرف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 و همچنين كاهش جذب آهن موجود در مواد غذايي توصيه نمي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شود. عادت به مصرف روزانه چاي در كودكان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تواند به مرور باعث كم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اشتهايي و كم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آبي بدن در آنان گردد.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5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4"/>
          <w:sz w:val="32"/>
          <w:szCs w:val="32"/>
          <w:rtl/>
          <w:lang w:bidi="ar-YE"/>
        </w:rPr>
        <w:t>الف. چاي سفيد: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 xml:space="preserve"> اين نــوع از چاي بيشترين مقادير آنتي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اكسيدان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و كمترين مقدار كافئين را در مقايسه با ساير چاي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دارا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باشد و به دليل عدم انجام فرايندهاي مرسوم رنگ سفيدآن غالب است.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ب. چاي سبز: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 نوعي چاي است كه آنزيم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موجود در برگ سبز چاي را به وسيله بخار غيرفعال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كنند. بنابراين مقدار پلي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فنل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يا همان آنتي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اكسيدان موجود در برگ سبز چاي بيشتر از چاي سياه بوده و خواص در ماني آن بيشتر است. اثربخشي چاي سبز زماني است كه روزانه دو فنجان به صورت مستمر مصرف شود.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 xml:space="preserve">ج. چاي سياه: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پرطرف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دار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ترين و پرمصرف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ترين گونه چاي در دنيا چاي سياه يا چاي تخمير شده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باشد.كه به دليل داشتن كافئين در رفع خستگي و خواب آلودگي موثر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 يك فنجان چاي سياه حدود 60 ميلي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گرم كافئين دارد.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lastRenderedPageBreak/>
        <w:t>چ. چاي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هاي طعم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دار: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 انواع چايي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كه با طعم ميوه و يا مخلوط بعضي ميوه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است كه اين نوع از چاي اگر مخلوط با ميوه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خشك طبيعي يا ادويه (دارچين، هل) تهيه شده باشد داراي طعم خوب و خواص آنتي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اكسيداني مضاعف نیز خواهد بود، در صورتيكه فقط از اسانس ميوه و يا ادويه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استفاده شود مصرف زياد آن توصيه نمي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firstLine="170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6. قهوه و نسكافه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نسكافه در واقع يك نوع قهوه فوري است كه مصرف آن در كشور ماروبه افزايش است. حدود95 ميلي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گرم كافئين در يك فنجان قهوه وجود دارد.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firstLine="170"/>
        <w:jc w:val="both"/>
        <w:textAlignment w:val="center"/>
        <w:rPr>
          <w:rFonts w:ascii="B Traffic" w:eastAsia="Calibri" w:hAnsi="Times New Roman" w:cs="B Nazanin"/>
          <w:b/>
          <w:bCs/>
          <w:color w:val="00A550"/>
          <w:spacing w:val="-2"/>
          <w:sz w:val="32"/>
          <w:szCs w:val="32"/>
          <w:rtl/>
        </w:rPr>
      </w:pP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7. انواع شربت</w:t>
      </w:r>
      <w:r w:rsidRPr="001B5B8C">
        <w:rPr>
          <w:rFonts w:ascii="Times New Roman" w:eastAsia="Calibri" w:hAnsi="Times New Roman" w:cs="Times New Roman" w:hint="cs"/>
          <w:b/>
          <w:bCs/>
          <w:color w:val="00A550"/>
          <w:spacing w:val="-2"/>
          <w:sz w:val="32"/>
          <w:szCs w:val="32"/>
          <w:rtl/>
        </w:rPr>
        <w:t> </w:t>
      </w: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 xml:space="preserve">ها 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5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4"/>
          <w:sz w:val="32"/>
          <w:szCs w:val="32"/>
          <w:rtl/>
          <w:lang w:bidi="ar-YE"/>
        </w:rPr>
        <w:t>الف. شربت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4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4"/>
          <w:sz w:val="32"/>
          <w:szCs w:val="32"/>
          <w:rtl/>
          <w:lang w:bidi="ar-YE"/>
        </w:rPr>
        <w:t>هاي خانگي و سنتي: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 xml:space="preserve"> يكي از بهترين نوشيدني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 كه سابقه در سنت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ما ايرانيان دارد تهيه و استفاده از شربت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خانگي مانند انواع شربت آلبالو، به ليمو، ليمو، خاكشير، گلاب، سكنجبين و...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باشد به شرط اينكه از شكر كم تهيه شده باشد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تواند يك نوشيدني سالم و گوارا مي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باشد.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از آن جا که این روزها شربت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های سنتی توسط برخی دستفروشان در گوشه و کنار خیابان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در شرایط کاملا غیربهداشتی با یخ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و آب آلوده تهیه و عرضه می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شوند بنابراین بهتر است این شربت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lang w:bidi="ar-YE"/>
        </w:rPr>
        <w:t>‌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را به صورت خانگی تهیه و برای خارج از منزل همراه ببرید.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ب. شربت</w:t>
      </w:r>
      <w:r w:rsidRPr="001B5B8C">
        <w:rPr>
          <w:rFonts w:ascii="Times New Roman" w:eastAsia="Calibri" w:hAnsi="Times New Roman" w:cs="Times New Roman" w:hint="cs"/>
          <w:b/>
          <w:bCs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000000"/>
          <w:spacing w:val="-2"/>
          <w:sz w:val="32"/>
          <w:szCs w:val="32"/>
          <w:rtl/>
          <w:lang w:bidi="ar-YE"/>
        </w:rPr>
        <w:t>هاي صنعتي و بازاري: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 امروزه به دليل پيشرفت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اقتصادي و حضور زنان در عرصه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كار و عدم وجود فرصت كافي براي پاره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اي از فعاليت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مربوط به طبخ غذا و يا انواع نوشيدني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مصرف انواع شربت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صنعتي افزايش داشته  است. اين شربت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به دليل داشتن رنگ، افزودني و شكر زياد جايگزين مناسبي براي يك نوشيدني سالم نيست، لذا توصيه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 مصرف اينگونه نوشيدني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به حداقل برسد.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before="113" w:after="0" w:line="288" w:lineRule="auto"/>
        <w:ind w:left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firstLine="170"/>
        <w:jc w:val="both"/>
        <w:textAlignment w:val="center"/>
        <w:rPr>
          <w:rFonts w:ascii="B Traffic" w:eastAsia="Calibri" w:hAnsi="Times New Roman" w:cs="B Nazanin"/>
          <w:b/>
          <w:bCs/>
          <w:color w:val="00A550"/>
          <w:spacing w:val="-2"/>
          <w:sz w:val="32"/>
          <w:szCs w:val="32"/>
          <w:rtl/>
        </w:rPr>
      </w:pP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8. دم</w:t>
      </w:r>
      <w:r w:rsidRPr="001B5B8C">
        <w:rPr>
          <w:rFonts w:ascii="Times New Roman" w:eastAsia="Calibri" w:hAnsi="Times New Roman" w:cs="Times New Roman" w:hint="cs"/>
          <w:b/>
          <w:bCs/>
          <w:color w:val="00A550"/>
          <w:spacing w:val="-2"/>
          <w:sz w:val="32"/>
          <w:szCs w:val="32"/>
          <w:rtl/>
        </w:rPr>
        <w:t> </w:t>
      </w: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نوش</w:t>
      </w:r>
      <w:r w:rsidRPr="001B5B8C">
        <w:rPr>
          <w:rFonts w:ascii="Times New Roman" w:eastAsia="Calibri" w:hAnsi="Times New Roman" w:cs="Times New Roman" w:hint="cs"/>
          <w:b/>
          <w:bCs/>
          <w:color w:val="00A550"/>
          <w:spacing w:val="-2"/>
          <w:sz w:val="32"/>
          <w:szCs w:val="32"/>
          <w:rtl/>
        </w:rPr>
        <w:t> </w:t>
      </w:r>
      <w:r w:rsidRPr="001B5B8C">
        <w:rPr>
          <w:rFonts w:ascii="B Traffic" w:eastAsia="Calibri" w:hAnsi="Times New Roman" w:cs="B Nazanin" w:hint="cs"/>
          <w:b/>
          <w:bCs/>
          <w:color w:val="00A550"/>
          <w:spacing w:val="-2"/>
          <w:sz w:val="32"/>
          <w:szCs w:val="32"/>
          <w:rtl/>
        </w:rPr>
        <w:t>ها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دم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نوش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هم از خانواده نوشيدني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است كه البته برخلاف بيشتر نوشيدني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به صورت گرم مصرف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شود و قسمت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مختلف گياه شامل ريشه، ساقه و برگ مورد استفاده قرار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گيرد. بيشتر دم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نوش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خاصيت درماني داشته و جزء نوشيدني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روزانه به حساب نمي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آيند. مصرف اين نوع از نوشيدني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 xml:space="preserve">ها بايد با دقت كامل صورت گيرد 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lastRenderedPageBreak/>
        <w:t>براي مثال گياه مورد نظر نه تنها از نظر ظاهر بلكه از نظر رنگ، بهداشت، شرايط نگهداري و نحوه تهيه آن كه بتواند بيشترین تاثيرگذاري را داشته باشد بايد مورد توجه قرار گيرد. امروزه براي سهولت در مصرف بعضي از اين دم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نوش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به صورت دم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نوش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فوري (كيسه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اي) تهيه شده است. نكته حائز اهميت اين است كه اين دم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نوش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را هم بايد با قند و يا شكر كم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مصرف كرد.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Nazanin" w:eastAsia="Calibri" w:hAnsi="Times New Roman" w:cs="B Nazanin"/>
          <w:b/>
          <w:bCs/>
          <w:color w:val="ED1C24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b/>
          <w:bCs/>
          <w:color w:val="ED1C24"/>
          <w:sz w:val="32"/>
          <w:szCs w:val="32"/>
          <w:rtl/>
          <w:lang w:bidi="ar-YE"/>
        </w:rPr>
        <w:t>توصيه</w:t>
      </w:r>
      <w:r w:rsidRPr="001B5B8C">
        <w:rPr>
          <w:rFonts w:ascii="Times New Roman" w:eastAsia="Calibri" w:hAnsi="Times New Roman" w:cs="Times New Roman" w:hint="cs"/>
          <w:b/>
          <w:bCs/>
          <w:color w:val="ED1C24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ED1C24"/>
          <w:sz w:val="32"/>
          <w:szCs w:val="32"/>
          <w:rtl/>
          <w:lang w:bidi="ar-YE"/>
        </w:rPr>
        <w:t>هاي كاربردي و تغذيه</w:t>
      </w:r>
      <w:r w:rsidRPr="001B5B8C">
        <w:rPr>
          <w:rFonts w:ascii="Times New Roman" w:eastAsia="Calibri" w:hAnsi="Times New Roman" w:cs="Times New Roman" w:hint="cs"/>
          <w:b/>
          <w:bCs/>
          <w:color w:val="ED1C24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b/>
          <w:bCs/>
          <w:color w:val="ED1C24"/>
          <w:sz w:val="32"/>
          <w:szCs w:val="32"/>
          <w:rtl/>
          <w:lang w:bidi="ar-YE"/>
        </w:rPr>
        <w:t>اي براي اطمينان از كفايت دريافت مايعات روزانه: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روزانه 6 تا 8 ليوان آب ساده و سالم بنوشيد.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شير پاستوريزه به دليل داشتن درصد بالاي آب و كلسيم و پروتئین يك نوشيدني بسيار خوب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باشد.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5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مصرف انواع نوشابه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گازدار و آب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ميوه</w:t>
      </w:r>
      <w:r w:rsidRPr="001B5B8C">
        <w:rPr>
          <w:rFonts w:ascii="Times New Roman" w:eastAsia="Calibri" w:hAnsi="Times New Roman" w:cs="Times New Roman" w:hint="cs"/>
          <w:color w:val="000000"/>
          <w:spacing w:val="-5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5"/>
          <w:sz w:val="32"/>
          <w:szCs w:val="32"/>
          <w:rtl/>
          <w:lang w:bidi="ar-YE"/>
        </w:rPr>
        <w:t>هاي صنعتي را به دليل داشتن گاز، مواد رنگي، مواد نگهدارنده و شكر محدود كنيد.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نوشيدن انواع دوغ كم نمك يا ترجيحاً دوغ كفير، شربت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خانگي كم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شيرين (شربت گلاب، آبليمو، خاكشير و...) علاوه برداشتن ارزش غذايي و رفع تشنگي مي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تواند مقداري از نياز روزانه بدن را به مايعات تامين نمايد.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از نوشيدن چاي، قهوه يا هر نوع دم نوش گياهي بلافاصه قبل و يا بعد از غذا به دليل كاهش جذب آهن غذا خودداري كنيد.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آب بهترين نوشيدني هنگام مصرف دارواست.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نوشابه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گازدار، آبميوه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و شربت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صنعتي و تجاري جايگزين مناسبي براي دريافت مايعات روزانه نيست.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6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11"/>
          <w:sz w:val="32"/>
          <w:szCs w:val="32"/>
          <w:rtl/>
          <w:lang w:bidi="ar-YE"/>
        </w:rPr>
        <w:t>در صورت مشكلات گوارشي (عدم تحمل لاكتوز شير) هنگام مصرف شير مي</w:t>
      </w:r>
      <w:r w:rsidRPr="001B5B8C">
        <w:rPr>
          <w:rFonts w:ascii="Times New Roman" w:eastAsia="Calibri" w:hAnsi="Times New Roman" w:cs="Times New Roman" w:hint="cs"/>
          <w:color w:val="000000"/>
          <w:spacing w:val="-11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11"/>
          <w:sz w:val="32"/>
          <w:szCs w:val="32"/>
          <w:rtl/>
          <w:lang w:bidi="ar-YE"/>
        </w:rPr>
        <w:t>توانيد از شيرهاي كم</w:t>
      </w:r>
      <w:r w:rsidRPr="001B5B8C">
        <w:rPr>
          <w:rFonts w:ascii="Times New Roman" w:eastAsia="Calibri" w:hAnsi="Times New Roman" w:cs="Times New Roman" w:hint="cs"/>
          <w:color w:val="000000"/>
          <w:spacing w:val="-11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11"/>
          <w:sz w:val="32"/>
          <w:szCs w:val="32"/>
          <w:rtl/>
          <w:lang w:bidi="ar-YE"/>
        </w:rPr>
        <w:t>لاكتوز يا بي</w:t>
      </w:r>
      <w:r w:rsidRPr="001B5B8C">
        <w:rPr>
          <w:rFonts w:ascii="Times New Roman" w:eastAsia="Calibri" w:hAnsi="Times New Roman" w:cs="Times New Roman" w:hint="cs"/>
          <w:color w:val="000000"/>
          <w:spacing w:val="-11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11"/>
          <w:sz w:val="32"/>
          <w:szCs w:val="32"/>
          <w:rtl/>
          <w:lang w:bidi="ar-YE"/>
        </w:rPr>
        <w:t>لاكتوز استفاده كنيد.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كودكان خود را عادت دهيد روزانه آب، شير و دوغ ساده مصرف كنند و ذائقه آنان را با ساير نوشيدني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 آشنا نكنيد.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اگر شاغل هستيد همواره يك پارچ يا بطری آب روي ميز كار خود داشته باشيد و به طور مرتب آب بنوشيد.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همواره يك بطري آب همراه خود داشته باشيد.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از نوشيدن آب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يخ زده در بطري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يكبار مصرف و يا آب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موجود در بطري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هايي كه ساعت</w:t>
      </w:r>
      <w:r w:rsidRPr="001B5B8C">
        <w:rPr>
          <w:rFonts w:ascii="Times New Roman" w:eastAsia="Calibri" w:hAnsi="Times New Roman" w:cs="Times New Roman" w:hint="cs"/>
          <w:color w:val="000000"/>
          <w:spacing w:val="-2"/>
          <w:sz w:val="32"/>
          <w:szCs w:val="32"/>
          <w:rtl/>
          <w:lang w:bidi="ar-YE"/>
        </w:rPr>
        <w:t> </w:t>
      </w: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هاي زياد در معرض تابش نور خورشيد قرارگرفته خودداري كنيد.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B Nazanin" w:eastAsia="Calibri" w:hAnsi="Times New Roman" w:cs="B Nazanin"/>
          <w:color w:val="000000"/>
          <w:spacing w:val="-12"/>
          <w:sz w:val="32"/>
          <w:szCs w:val="32"/>
          <w:rtl/>
          <w:lang w:bidi="ar-YE"/>
        </w:rPr>
      </w:pPr>
      <w:r w:rsidRPr="001B5B8C">
        <w:rPr>
          <w:rFonts w:ascii="B Nazanin" w:eastAsia="Calibri" w:hAnsi="Times New Roman" w:cs="B Nazanin" w:hint="cs"/>
          <w:color w:val="000000"/>
          <w:spacing w:val="-12"/>
          <w:sz w:val="32"/>
          <w:szCs w:val="32"/>
          <w:rtl/>
          <w:lang w:bidi="ar-YE"/>
        </w:rPr>
        <w:t>در طول انجام ورزش به فاصله هر ده تا پانزده دقيقه كمي آب بنوشيد.</w:t>
      </w:r>
    </w:p>
    <w:p w:rsidR="001B5B8C" w:rsidRPr="001B5B8C" w:rsidRDefault="001B5B8C" w:rsidP="001B5B8C">
      <w:pPr>
        <w:autoSpaceDE w:val="0"/>
        <w:autoSpaceDN w:val="0"/>
        <w:bidi/>
        <w:adjustRightInd w:val="0"/>
        <w:spacing w:after="0" w:line="288" w:lineRule="auto"/>
        <w:ind w:left="283" w:hanging="283"/>
        <w:jc w:val="both"/>
        <w:textAlignment w:val="center"/>
        <w:rPr>
          <w:rFonts w:ascii="Calibri" w:eastAsia="Calibri" w:hAnsi="Calibri" w:cs="B Nazanin"/>
          <w:sz w:val="32"/>
          <w:szCs w:val="32"/>
        </w:rPr>
      </w:pPr>
      <w:r w:rsidRPr="001B5B8C">
        <w:rPr>
          <w:rFonts w:ascii="B Nazanin" w:eastAsia="Calibri" w:hAnsi="Times New Roman" w:cs="B Nazanin" w:hint="cs"/>
          <w:color w:val="000000"/>
          <w:spacing w:val="-2"/>
          <w:sz w:val="32"/>
          <w:szCs w:val="32"/>
          <w:rtl/>
          <w:lang w:bidi="ar-YE"/>
        </w:rPr>
        <w:t>در مناطق گرمسير و يا در فصول گرم سال بيشتر آب بنوشيد.</w:t>
      </w:r>
      <w:bookmarkStart w:id="0" w:name="_GoBack"/>
      <w:bookmarkEnd w:id="0"/>
    </w:p>
    <w:p w:rsidR="009E6202" w:rsidRDefault="009E6202"/>
    <w:sectPr w:rsidR="009E6202" w:rsidSect="001B5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8C"/>
    <w:rsid w:val="001B5B8C"/>
    <w:rsid w:val="009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DFC9C-C17C-416A-BFFE-3E89B105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1938</Words>
  <Characters>11050</Characters>
  <Application>Microsoft Office Word</Application>
  <DocSecurity>0</DocSecurity>
  <Lines>92</Lines>
  <Paragraphs>25</Paragraphs>
  <ScaleCrop>false</ScaleCrop>
  <Company>Microsoft</Company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1</cp:revision>
  <dcterms:created xsi:type="dcterms:W3CDTF">2023-10-15T05:35:00Z</dcterms:created>
  <dcterms:modified xsi:type="dcterms:W3CDTF">2023-10-15T05:37:00Z</dcterms:modified>
</cp:coreProperties>
</file>